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10" w:rsidRDefault="00D7029B">
      <w:pPr>
        <w:rPr>
          <w:b/>
        </w:rPr>
      </w:pPr>
      <w:r>
        <w:rPr>
          <w:b/>
        </w:rPr>
        <w:t>Paranoïa, deuxième édition</w:t>
      </w:r>
    </w:p>
    <w:p w:rsidR="00CE62F8" w:rsidRDefault="00CE62F8">
      <w:pPr>
        <w:rPr>
          <w:b/>
        </w:rPr>
      </w:pPr>
      <w:r>
        <w:rPr>
          <w:b/>
        </w:rPr>
        <w:t>Le Facteur Humain</w:t>
      </w:r>
    </w:p>
    <w:p w:rsidR="00D7029B" w:rsidRDefault="00D7029B">
      <w:pPr>
        <w:rPr>
          <w:b/>
        </w:rPr>
      </w:pPr>
      <w:r>
        <w:rPr>
          <w:b/>
        </w:rPr>
        <w:t>Message de l’Ordinateur</w:t>
      </w:r>
    </w:p>
    <w:p w:rsidR="00D7029B" w:rsidRDefault="00D7029B" w:rsidP="00D7029B">
      <w:pPr>
        <w:jc w:val="both"/>
      </w:pPr>
      <w:r>
        <w:t>« Ô joie ! Vous avez été tiré au sort avec quelques uns de vos heureux compagnons Clarificateurs d’accréditation Rouge pour pourfendre le crime dans les coursives du complexe Alpha ! L’Ordinateur a confiance en vous. L’Ordinateur compte sur vous. Vous feriez mieux de ne pas le décevoir. Rendez-vous à la borne informatique la plus proche pour recevoir vos ordres de mission. »</w:t>
      </w:r>
    </w:p>
    <w:p w:rsidR="00D7029B" w:rsidRDefault="00D7029B" w:rsidP="00D7029B">
      <w:pPr>
        <w:jc w:val="both"/>
      </w:pPr>
      <w:r>
        <w:t>« Bravo, citoyen ! Vous avez fait vite. L’Ordinateur est cependant mécontent. Il est mécontent car des traîtres sèment le trouble dans le complexe Alpha. Des citoyens de niveau d’accréditation élevé ont été assassinés et cela fait désordre. Rendez-vous dans le quartier BBR, carrefour XB87N et trouvez les responsables. Attention, nous vous envoyons le dossier. Ne le laissez pas tomber dans de mauvaises mains. Ce serait là un acte de trahison. Et l’Ordinateur n’aime pas les traîtres. »</w:t>
      </w:r>
    </w:p>
    <w:p w:rsidR="00D7029B" w:rsidRDefault="00D7029B" w:rsidP="00B11888">
      <w:pPr>
        <w:pBdr>
          <w:bottom w:val="dotted" w:sz="24" w:space="1" w:color="auto"/>
        </w:pBdr>
        <w:jc w:val="both"/>
      </w:pPr>
      <w:r>
        <w:t>Quelques secondes plus tard, la borne crépite et un papier-machine,</w:t>
      </w:r>
      <w:r w:rsidR="00B11888">
        <w:t xml:space="preserve"> troué de chaque côté, en sort.</w:t>
      </w:r>
    </w:p>
    <w:p w:rsidR="00B11888" w:rsidRDefault="00B11888" w:rsidP="00B11888">
      <w:pPr>
        <w:pBdr>
          <w:bottom w:val="dotted" w:sz="24" w:space="1" w:color="auto"/>
        </w:pBdr>
        <w:jc w:val="both"/>
      </w:pPr>
    </w:p>
    <w:p w:rsidR="00D7029B" w:rsidRDefault="00D7029B" w:rsidP="00D7029B">
      <w:pPr>
        <w:pBdr>
          <w:top w:val="dotted" w:sz="24" w:space="1" w:color="auto"/>
          <w:bottom w:val="dotted" w:sz="24" w:space="1" w:color="auto"/>
        </w:pBdr>
        <w:jc w:val="both"/>
      </w:pPr>
      <w:r>
        <w:t>REFERENCE DE MISSION BBR-XXPO22-7895-5567 / NOM DE CODE : DELTA BRAVO 6PO</w:t>
      </w:r>
    </w:p>
    <w:p w:rsidR="00D7029B" w:rsidRDefault="00D7029B" w:rsidP="00D7029B">
      <w:pPr>
        <w:jc w:val="both"/>
      </w:pPr>
      <w:r>
        <w:t xml:space="preserve">Fait : des citoyens de niveaux d’accréditation élevés ont été retrouvés morts devant leurs appartements dans le quartier BBR. </w:t>
      </w:r>
    </w:p>
    <w:p w:rsidR="00D7029B" w:rsidRDefault="00D7029B" w:rsidP="00D7029B">
      <w:pPr>
        <w:jc w:val="both"/>
      </w:pPr>
      <w:r>
        <w:t xml:space="preserve">Fait : les noms et adresses des victimes sont Mo-V1ET-1, </w:t>
      </w:r>
      <w:r w:rsidR="00B11888">
        <w:t>rue des Bunkers, 17 BBR ; Esmé-RAALD-2, avenue des Déportés, 456 BBR et Sam-SUF-8, rue des Tuyaux Rouges, 51 BBR.</w:t>
      </w:r>
    </w:p>
    <w:p w:rsidR="00B11888" w:rsidRDefault="00B11888" w:rsidP="00D7029B">
      <w:pPr>
        <w:jc w:val="both"/>
      </w:pPr>
      <w:r>
        <w:t>Fait : les corps sont visibles à la Morgue du quartier BBR, rue des Bons Vivants, 1.</w:t>
      </w:r>
    </w:p>
    <w:p w:rsidR="00B11888" w:rsidRDefault="00B11888" w:rsidP="00D7029B">
      <w:pPr>
        <w:pBdr>
          <w:bottom w:val="dotted" w:sz="24" w:space="1" w:color="auto"/>
        </w:pBdr>
        <w:jc w:val="both"/>
      </w:pPr>
      <w:r>
        <w:t>Gloire à l’Ordinateur. L’Ordinateur compte sur vous. Aimez l’Ordinateur, car l’Ordinateur vous aime. Il est votre ami. Ne l’oubliez pas.</w:t>
      </w:r>
    </w:p>
    <w:p w:rsidR="00B11888" w:rsidRDefault="00B11888" w:rsidP="00D7029B">
      <w:pPr>
        <w:jc w:val="both"/>
      </w:pPr>
      <w:r>
        <w:t xml:space="preserve">PS : Passez chez votre spécialiste R&amp;D le plus proche afin de recevoir votre équipement et le précieux nouvel appareil de détection des indices, le XPZZ-ER02. </w:t>
      </w:r>
    </w:p>
    <w:p w:rsidR="00B11888" w:rsidRDefault="00B11888" w:rsidP="00D7029B">
      <w:pPr>
        <w:jc w:val="both"/>
        <w:rPr>
          <w:b/>
        </w:rPr>
      </w:pPr>
      <w:r>
        <w:rPr>
          <w:b/>
        </w:rPr>
        <w:t>Ce qui se passe…</w:t>
      </w:r>
    </w:p>
    <w:p w:rsidR="00B11888" w:rsidRDefault="00B11888" w:rsidP="00D7029B">
      <w:pPr>
        <w:jc w:val="both"/>
      </w:pPr>
      <w:r>
        <w:t xml:space="preserve">Un robot de livraison de courrier du type PO-ST13R a été saboté par un communiste qui vit dans ce quartier, près du dépôt postal. Eric-STAL1 est un ancien agent postal remplacé il y a trois ans par un robot et il se morfond depuis qu’il a été poussé à la retraite. </w:t>
      </w:r>
      <w:r w:rsidR="0094090D">
        <w:t xml:space="preserve">Le robot a été « frankensteinisé », c’est-à-dire qu’on lui a ôté ses circuits asimoviens, ce qui le rend dangereux. On a téléchargé dans son système un vieux programme de robot-shaker et au lieu de délivrer le courrier, il secoue les destinataires à mort en les serrant par le cou. Eric-STAL1 est rancunier et il s’en prend aux personnes responsables de sa mise à la retraite et du remplacement des citoyens-facteurs par des robots. </w:t>
      </w:r>
    </w:p>
    <w:p w:rsidR="0094090D" w:rsidRDefault="0094090D" w:rsidP="00D7029B">
      <w:pPr>
        <w:jc w:val="both"/>
      </w:pPr>
      <w:r>
        <w:t>Mo-V1ET-1 était son chef de service, qui a signé le rapport selon lequel il n’était plus bon pour le service. Esmé-RAALD-2 est l’ingénieur</w:t>
      </w:r>
      <w:r w:rsidR="00CE62F8">
        <w:t>e</w:t>
      </w:r>
      <w:r>
        <w:t xml:space="preserve"> qui était venue faire la présentation du robot PO-ST13R dans </w:t>
      </w:r>
      <w:r>
        <w:lastRenderedPageBreak/>
        <w:t>le quartier BBR. Sam-SUF-8 est le responsable des services domestiques du quartier BBR et c’est lui qui a signé le bon de commande des robots postiers… D’autres victimes peuvent venir se joindre à celles-ci si vous le souhaitez en cours de partie…</w:t>
      </w:r>
    </w:p>
    <w:p w:rsidR="0094090D" w:rsidRDefault="0094090D" w:rsidP="00D7029B">
      <w:pPr>
        <w:jc w:val="both"/>
        <w:rPr>
          <w:b/>
        </w:rPr>
      </w:pPr>
      <w:r>
        <w:rPr>
          <w:b/>
        </w:rPr>
        <w:t>R&amp;D</w:t>
      </w:r>
    </w:p>
    <w:p w:rsidR="0094090D" w:rsidRDefault="0094090D" w:rsidP="00D7029B">
      <w:pPr>
        <w:jc w:val="both"/>
      </w:pPr>
      <w:r>
        <w:t>Lorsqu’ils se rendent au R&amp;D le plus proche, les personnages sont accueillis par un jeune citoyen ingénieur tout excité. Il propose au premier personnage qui parle de bien vouloir le suivre pour tester un nouvel appareil révolutionnaire. Il s’agit d’un petit boîtier à placer dans une poche. Celui-ci est relié à une télécommande. Quand on presse sur le bouton, le boîtier émet des ondes calorifiques à faible rayon et cela enflamme automatiquement les tissus alentours… Voilà un clone de moins… Attention, se soustraire à ce test sera considéré comme un acte de trahison…</w:t>
      </w:r>
    </w:p>
    <w:p w:rsidR="0094090D" w:rsidRDefault="0094090D" w:rsidP="00D7029B">
      <w:pPr>
        <w:jc w:val="both"/>
      </w:pPr>
      <w:r>
        <w:t>Une fois l’équipe à nouveau rassemblée, un autre ingénieur les prend en charge pour leur parler du XPZZ-ER02. Il s’agit du boîtier de la taille d’un lecteur MP3 doté d’un écran digital et d’une série de petits capteurs assez fragiles (si on le met en poche, chaque action brusque risque de les briser, et il faudra le réparer, sinon, ce sera un acte de trahison). Le Détecteur Automatique d’Indices est un mini-ordinateur capable de détecter les indices sur une</w:t>
      </w:r>
      <w:r w:rsidR="005C7D77">
        <w:t xml:space="preserve"> scène de crime et d’émettre des théories relatives aux indices trouvés. Evidemment, ça ne marche pas vraiment. Imaginez des voisins qui ont des versions des faits peu claires ou discordantes : l’engin émettra un petit bip et signalera qu’il y a 56% de chances que le voisin en question soit impliqué… Et un résultat positif ne peut être ignoré, sinon, l’agent serait suspect. Et qui dit suspect, dit traître ! S’il est manipulé par un clarificateur suspect, le XPZZ-ER02 émet une sorte de sirène d’alarme. </w:t>
      </w:r>
      <w:r w:rsidR="007C5F3C">
        <w:t>Bref, c’est le ressort amusant de ce scénario, servez-vous en sans modération.</w:t>
      </w:r>
    </w:p>
    <w:p w:rsidR="007C5F3C" w:rsidRDefault="007C5F3C" w:rsidP="00D7029B">
      <w:pPr>
        <w:jc w:val="both"/>
        <w:rPr>
          <w:b/>
        </w:rPr>
      </w:pPr>
      <w:r>
        <w:rPr>
          <w:b/>
        </w:rPr>
        <w:t>La Morgue</w:t>
      </w:r>
    </w:p>
    <w:p w:rsidR="007C5F3C" w:rsidRDefault="007C5F3C" w:rsidP="00D7029B">
      <w:pPr>
        <w:jc w:val="both"/>
      </w:pPr>
      <w:r>
        <w:t xml:space="preserve">Un médecin reçoit les clarificateurs mais en règle générale, une accréditation supérieure est requise pour voir des cadavres. Il faudra convaincre le responsable. Une fois cela fait, un robot aux nombreux bras pourra ouvrir les tiroirs dans lesquels sont rangés les corps. La borne informatique de la morgue peut donner les infos suivantes : chaque victime a été saisie à la gorge avec force, mais on n’a relevé aucune empreinte de doigt. Au lieu d’être étranglées, elles ont été secouées jusqu’à ce que leurs vertèbres cèdent. Deux des victimes étaient en pyjama. </w:t>
      </w:r>
    </w:p>
    <w:p w:rsidR="007C5F3C" w:rsidRDefault="007C5F3C" w:rsidP="00D7029B">
      <w:pPr>
        <w:jc w:val="both"/>
        <w:rPr>
          <w:b/>
        </w:rPr>
      </w:pPr>
      <w:r>
        <w:rPr>
          <w:b/>
        </w:rPr>
        <w:t>Les lieux de crime</w:t>
      </w:r>
    </w:p>
    <w:p w:rsidR="007C5F3C" w:rsidRDefault="007C5F3C" w:rsidP="00D7029B">
      <w:pPr>
        <w:jc w:val="both"/>
      </w:pPr>
      <w:r>
        <w:t xml:space="preserve">Rien n’a été volé, aucune porte n’a été fracturée, ce qui laisse penser que les victimes ont ouvert la porte à l’agresseur et que le vol n’était pas le mobile. Une fouille attentive de l’endroit révélera du courrier retrouvé non loin des corps. Factures, colis (pouvant mener à de fausses pistes, à des sociétés secrètes ou à des pratiques relevant de la trahison, comme de la nourriture extérieure ou un vibromasseur). Dans chaque domicile, on trouvera aussi une enveloppe </w:t>
      </w:r>
      <w:r w:rsidR="00A11839">
        <w:t xml:space="preserve">recommandée </w:t>
      </w:r>
      <w:r>
        <w:t xml:space="preserve">vide, sans destinateur, mais avec la même écriture sur chacune d’elles. </w:t>
      </w:r>
      <w:r w:rsidR="00B907A8">
        <w:t>Toutes sont poinçonnées avec un timbre de série limitée représentant un facteur. Piste facile… Mais le XPZZ-ER02 soutiendra que quelque chose a été volé : le contenu des enveloppes (alors qu’elles étaient vides, ce qui va écarter les clarificateurs de la vraie piste).</w:t>
      </w:r>
    </w:p>
    <w:p w:rsidR="00A11839" w:rsidRDefault="00B907A8" w:rsidP="00D7029B">
      <w:pPr>
        <w:jc w:val="both"/>
      </w:pPr>
      <w:r>
        <w:t xml:space="preserve">Chaque victime a des voisins et éventuellement des amis… Ceux-ci ont forcément quelque chose à se reprocher et le détecteur d’indices ne se privera pas pour le dire. Mais attention : les personnages se </w:t>
      </w:r>
      <w:r>
        <w:lastRenderedPageBreak/>
        <w:t>trouvent dans des quartiers aux accréditations élevées… S’ils causent des ennuis à d’honnêtes citoyens, ils risquent gros</w:t>
      </w:r>
      <w:r w:rsidR="00A11839">
        <w:t>. Bref, multipliez les pistes et faites intervenir des robots contrôleurs si les personnages agissent de façon suspecte.</w:t>
      </w:r>
    </w:p>
    <w:p w:rsidR="00A11839" w:rsidRDefault="00A11839" w:rsidP="00D7029B">
      <w:pPr>
        <w:jc w:val="both"/>
        <w:rPr>
          <w:b/>
        </w:rPr>
      </w:pPr>
      <w:r>
        <w:rPr>
          <w:b/>
        </w:rPr>
        <w:t>La Poste</w:t>
      </w:r>
    </w:p>
    <w:p w:rsidR="00A11839" w:rsidRDefault="00A11839" w:rsidP="00D7029B">
      <w:pPr>
        <w:jc w:val="both"/>
      </w:pPr>
      <w:r>
        <w:t xml:space="preserve">La Poste du quartier BBR n’est qu’un relais de petite taille, principalement constitué de deux guichets électroniques et d’un hangar mécanisé où le courrier est trié. Le courrier sortant du quartier est relevé chaque jour en soirée par un facteur humain et acheminé au centre de tri. Le courrier destiné aux habitants du quartier est acheminé par trois robots PO-ST13R totalement autonomes. Les distributions commencent chaque jour à 8h du matin mais deux robots seulement y participent. Le troisième n’est pas rentré, mais une borne de contrôle à l’intérieur du hangar de tri permet de le localiser dans un domicile du quartier voisin, le BCS, 14 rue des Cartes Mères. </w:t>
      </w:r>
    </w:p>
    <w:p w:rsidR="00A11839" w:rsidRDefault="00A11839" w:rsidP="00D7029B">
      <w:pPr>
        <w:jc w:val="both"/>
        <w:rPr>
          <w:b/>
        </w:rPr>
      </w:pPr>
      <w:r>
        <w:rPr>
          <w:b/>
        </w:rPr>
        <w:t>Rue des Cartes Mères</w:t>
      </w:r>
    </w:p>
    <w:p w:rsidR="00A11839" w:rsidRPr="00A11839" w:rsidRDefault="00A11839" w:rsidP="00D7029B">
      <w:pPr>
        <w:jc w:val="both"/>
      </w:pPr>
      <w:r>
        <w:t xml:space="preserve">C’est là que le vieux postier, </w:t>
      </w:r>
      <w:r w:rsidR="00CE34B1">
        <w:t>Eric STAL-1, vit. Ses voisins affirment entendre le vieil homme bricoler et l’un d’eux a vu le robot PO-ST13R entrer et sortir de son atelier. Si les personnages entrent dans la demeure, ils seront reçus par le retraité qui niera les faits avant de faire appel à son robot s’il se sent menacé ou coincé. L’affrontement sera inévitable. Si son robot est défait, Eric STAL-1 avouera tout et expliquera son geste. Les personnages peuvent l’arrêter ou le tuer, mais ils devront se justifier dans un rapport détaillé…</w:t>
      </w:r>
    </w:p>
    <w:p w:rsidR="007C5F3C" w:rsidRPr="007C5F3C" w:rsidRDefault="007C5F3C" w:rsidP="00D7029B">
      <w:pPr>
        <w:jc w:val="both"/>
      </w:pPr>
    </w:p>
    <w:sectPr w:rsidR="007C5F3C" w:rsidRPr="007C5F3C" w:rsidSect="00A83E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compat/>
  <w:rsids>
    <w:rsidRoot w:val="00D7029B"/>
    <w:rsid w:val="004D0750"/>
    <w:rsid w:val="005C7D77"/>
    <w:rsid w:val="007C5F3C"/>
    <w:rsid w:val="00887CFD"/>
    <w:rsid w:val="0094090D"/>
    <w:rsid w:val="00A11839"/>
    <w:rsid w:val="00A31736"/>
    <w:rsid w:val="00A83E10"/>
    <w:rsid w:val="00B11888"/>
    <w:rsid w:val="00B907A8"/>
    <w:rsid w:val="00CE34B1"/>
    <w:rsid w:val="00CE62F8"/>
    <w:rsid w:val="00D7029B"/>
    <w:rsid w:val="00E739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1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6508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Genseric Delpâture</dc:creator>
  <cp:keywords/>
  <dc:description/>
  <cp:lastModifiedBy>Genseric Delpâture</cp:lastModifiedBy>
  <cp:revision>2</cp:revision>
  <dcterms:created xsi:type="dcterms:W3CDTF">2011-08-11T14:48:00Z</dcterms:created>
  <dcterms:modified xsi:type="dcterms:W3CDTF">2011-08-11T14:48:00Z</dcterms:modified>
</cp:coreProperties>
</file>